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27E" w:rsidRPr="00A5204C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Default="000B427E" w:rsidP="000B42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33535E" w:rsidRDefault="000B427E" w:rsidP="000B42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6FE03357" wp14:editId="071E8FB0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0B427E" w:rsidRPr="0033535E" w:rsidRDefault="000B427E" w:rsidP="000B42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33535E" w:rsidRDefault="000B427E" w:rsidP="000B427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0B427E" w:rsidRDefault="000B427E" w:rsidP="000B427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B427E" w:rsidRPr="0033535E" w:rsidRDefault="000B427E" w:rsidP="000B427E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 w:rsidR="00FE708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</w:p>
    <w:p w:rsidR="000B427E" w:rsidRPr="0033535E" w:rsidRDefault="000B427E" w:rsidP="000B427E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33535E" w:rsidRDefault="000B427E" w:rsidP="000B427E">
      <w:pPr>
        <w:tabs>
          <w:tab w:val="left" w:pos="10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9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 w:rsidR="00CF17D5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5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33535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Постоянната комисия</w:t>
      </w:r>
      <w:r w:rsidRPr="0033535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председател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0B427E" w:rsidRPr="0033535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0B427E" w:rsidRPr="0033535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Default="000B427E" w:rsidP="000B42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A5204C" w:rsidRDefault="000B427E" w:rsidP="000B427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5204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0B427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en-US" w:eastAsia="bg-BG"/>
        </w:rPr>
        <w:t>1</w:t>
      </w:r>
      <w:r w:rsidRPr="002B7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.Информация за състоянието на водоснабдяването в общината.</w:t>
      </w:r>
    </w:p>
    <w:p w:rsidR="000B427E" w:rsidRPr="002B737E" w:rsidRDefault="000B427E" w:rsidP="000B427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</w:pPr>
      <w:proofErr w:type="spellStart"/>
      <w:r w:rsidRPr="002B7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2B7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Началник-район Гулянци</w:t>
      </w:r>
    </w:p>
    <w:p w:rsidR="000B427E" w:rsidRPr="002B737E" w:rsidRDefault="000B427E" w:rsidP="000B42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2B737E" w:rsidRDefault="000B427E" w:rsidP="000B42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2.</w:t>
      </w:r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</w:t>
      </w:r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Информация за </w:t>
      </w:r>
      <w:proofErr w:type="spellStart"/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състоянието</w:t>
      </w:r>
      <w:proofErr w:type="spellEnd"/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на </w:t>
      </w:r>
      <w:proofErr w:type="spellStart"/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безработицата</w:t>
      </w:r>
      <w:proofErr w:type="spellEnd"/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в Община </w:t>
      </w:r>
      <w:proofErr w:type="spellStart"/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Гулянци</w:t>
      </w:r>
      <w:proofErr w:type="spellEnd"/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и </w:t>
      </w:r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повишаване на заетостта чрез Оперативна програма “Развитие на човешките ресурси“ и други програми за осигуряване на заетост през 2023 година</w:t>
      </w:r>
    </w:p>
    <w:p w:rsidR="000B427E" w:rsidRPr="002B737E" w:rsidRDefault="000B427E" w:rsidP="000B427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 w:eastAsia="bg-BG"/>
        </w:rPr>
      </w:pPr>
      <w:proofErr w:type="spellStart"/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Докл.Кмета</w:t>
      </w:r>
      <w:proofErr w:type="spellEnd"/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 xml:space="preserve"> на Общината</w:t>
      </w:r>
    </w:p>
    <w:p w:rsidR="000B427E" w:rsidRPr="002B737E" w:rsidRDefault="000B427E" w:rsidP="000B42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2B737E">
        <w:rPr>
          <w:rFonts w:ascii="Times New Roman" w:eastAsia="Times New Roman" w:hAnsi="Times New Roman" w:cs="Latha"/>
          <w:sz w:val="24"/>
          <w:szCs w:val="24"/>
          <w:lang w:val="ru-RU" w:bidi="ta-IN"/>
        </w:rPr>
        <w:t>3.</w:t>
      </w:r>
      <w:r w:rsidRPr="002B737E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0B427E" w:rsidRPr="002B737E" w:rsidRDefault="000B427E" w:rsidP="000B427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B737E">
        <w:rPr>
          <w:rFonts w:ascii="Times New Roman" w:eastAsia="Times New Roman" w:hAnsi="Times New Roman" w:cs="Times New Roman"/>
          <w:sz w:val="24"/>
          <w:szCs w:val="24"/>
        </w:rPr>
        <w:t xml:space="preserve">Изменение и допълнение на Наредбата за определянето и администрирането на местните такси и цени на услуги на територията на Община Гулянци </w:t>
      </w:r>
    </w:p>
    <w:p w:rsidR="000B427E" w:rsidRPr="002B737E" w:rsidRDefault="000B427E" w:rsidP="000B427E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B737E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 – общинска собственост за 2024 година</w:t>
      </w:r>
    </w:p>
    <w:p w:rsidR="000B427E" w:rsidRPr="002B737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2B737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2B737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нива с идентификатор 14876.500.211 – частна общинска собственост в землището на с. Гиген.</w:t>
      </w:r>
    </w:p>
    <w:p w:rsidR="000B427E" w:rsidRPr="002B737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B7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находящи се в УПИ с идентификатор № 30199.101.213 - частна общинска собственост в кв. 46 по плана на </w:t>
      </w:r>
      <w:r w:rsidRPr="002B737E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с. Загражден</w:t>
      </w:r>
      <w:r w:rsidRPr="002B7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2B737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2B7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. Плевен </w:t>
      </w:r>
    </w:p>
    <w:p w:rsidR="000B427E" w:rsidRPr="002B737E" w:rsidRDefault="000B427E" w:rsidP="000B4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2B737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Определяне на представител и</w:t>
      </w:r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съгласуване на позицията и мандатът на</w:t>
      </w:r>
      <w:r w:rsidRPr="002B73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Община Гулянци в Асоциацията по В и К – Плевен на извънредно неприсъствено  </w:t>
      </w:r>
      <w:r w:rsidRPr="002B737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Общото събрание на Асоциацията по В и К – Плевен на 04.07.2024г.</w:t>
      </w:r>
    </w:p>
    <w:p w:rsidR="000B427E" w:rsidRPr="002B737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bookmarkStart w:id="0" w:name="_Hlk158281679"/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2B7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0B427E" w:rsidRPr="002B737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2B737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Информация за състоянието на водоснабдяването в общината</w:t>
      </w:r>
      <w:r w:rsidRPr="002B7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Венцислав Попов, Пламен Давидов</w:t>
      </w:r>
    </w:p>
    <w:p w:rsidR="000B427E" w:rsidRPr="002B737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2B7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2B7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314972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 w:rsidR="0031497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информацията</w:t>
      </w:r>
    </w:p>
    <w:bookmarkEnd w:id="0"/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2B7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0B427E" w:rsidRPr="002B737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B427E" w:rsidRPr="002B737E" w:rsidRDefault="000B427E" w:rsidP="000B42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sz w:val="24"/>
          <w:szCs w:val="24"/>
          <w:lang w:bidi="ta-IN"/>
        </w:rPr>
      </w:pPr>
      <w:r w:rsidRPr="002B737E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</w:t>
      </w:r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Информация за </w:t>
      </w:r>
      <w:proofErr w:type="spellStart"/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състоянието</w:t>
      </w:r>
      <w:proofErr w:type="spellEnd"/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на </w:t>
      </w:r>
      <w:proofErr w:type="spellStart"/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безработицата</w:t>
      </w:r>
      <w:proofErr w:type="spellEnd"/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в Община </w:t>
      </w:r>
      <w:proofErr w:type="spellStart"/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Гулянци</w:t>
      </w:r>
      <w:proofErr w:type="spellEnd"/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и </w:t>
      </w:r>
      <w:r w:rsidRPr="002B737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повишаване на заетостта чрез Оперативна програма “Развитие на човешките ресурси“ и други програми за осигуряване на заетост през 2023 година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Венцислав Попов, Пламен Давидов</w:t>
      </w:r>
    </w:p>
    <w:p w:rsidR="000B427E" w:rsidRPr="002B737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Гласували –</w:t>
      </w:r>
      <w:r w:rsidRPr="002B7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За –</w:t>
      </w:r>
      <w:r w:rsidRPr="002B737E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 xml:space="preserve"> 7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2B7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0B427E" w:rsidRPr="002B737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B427E" w:rsidRPr="002B737E" w:rsidRDefault="000B427E" w:rsidP="000B427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2B737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                   </w:t>
      </w:r>
      <w:r w:rsidRPr="002B737E">
        <w:rPr>
          <w:rFonts w:ascii="Times New Roman" w:eastAsia="Times New Roman" w:hAnsi="Times New Roman" w:cs="Times New Roman"/>
          <w:sz w:val="24"/>
          <w:szCs w:val="24"/>
        </w:rPr>
        <w:t xml:space="preserve">Изменение и допълнение на Наредбата за определянето и администрирането на местните такси и цени на услуги на територията на Община Гулянци </w:t>
      </w:r>
    </w:p>
    <w:p w:rsidR="000B427E" w:rsidRPr="002B737E" w:rsidRDefault="000B427E" w:rsidP="000B42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Венцислав Попов</w:t>
      </w:r>
    </w:p>
    <w:p w:rsidR="000B427E" w:rsidRPr="002B737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B427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</w:t>
      </w:r>
    </w:p>
    <w:p w:rsidR="000B427E" w:rsidRPr="002B737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B427E" w:rsidRPr="002B737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7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0B427E" w:rsidRPr="002B737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B427E" w:rsidRPr="002B737E" w:rsidRDefault="00314972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Д</w:t>
      </w:r>
      <w:bookmarkStart w:id="1" w:name="_GoBack"/>
      <w:bookmarkEnd w:id="1"/>
      <w:r w:rsidR="000B427E" w:rsidRPr="002B737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опълнение към Програмата за управление и разпореждане с имотите – общинска собственост за 2024 година</w:t>
      </w:r>
    </w:p>
    <w:p w:rsidR="000B427E" w:rsidRPr="002B737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2B737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B42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Венцислав Попов</w:t>
      </w:r>
      <w:r w:rsidRPr="002B7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0B427E" w:rsidRPr="002B737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                             </w:t>
      </w:r>
      <w:r w:rsidRPr="002B7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2B737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на нива с идентификатор 14876.500.211 – частна общинска собственост в землището на с. Гиген</w:t>
      </w:r>
    </w:p>
    <w:p w:rsidR="000B427E" w:rsidRPr="002B737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Венцислав Попов</w:t>
      </w:r>
      <w:r w:rsidRPr="002B7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2B7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0B427E" w:rsidRPr="002B737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B427E" w:rsidRPr="002B737E" w:rsidRDefault="000B427E" w:rsidP="000B427E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2B7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находящи се в УПИ с идентификатор № 30199.101.213 - частна общинска собственост в кв. 46 по плана на </w:t>
      </w:r>
      <w:r w:rsidRPr="002B737E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с. Загражден</w:t>
      </w:r>
      <w:r w:rsidRPr="002B737E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2B737E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2B737E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Pr="002B737E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US" w:eastAsia="bg-BG"/>
        </w:rPr>
      </w:pPr>
      <w:r w:rsidRPr="002B737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 xml:space="preserve">                 </w:t>
      </w:r>
      <w:r w:rsidRPr="002B7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Венцислав Попов</w:t>
      </w:r>
      <w:r w:rsidRPr="002B7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B427E" w:rsidRPr="002B737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2B737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Определяне на представител и</w:t>
      </w:r>
      <w:r w:rsidRPr="002B737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съгласуване на позицията и мандатът на</w:t>
      </w:r>
      <w:r w:rsidRPr="002B737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Община Гулянци в Асоциацията по В и К – Плевен на извънредно неприсъствено  </w:t>
      </w:r>
      <w:r w:rsidRPr="002B737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Общото събрание на Асоциацията по В и К – Плевен на 04.07.2024г.</w:t>
      </w:r>
    </w:p>
    <w:p w:rsidR="000B427E" w:rsidRPr="002B737E" w:rsidRDefault="000B427E" w:rsidP="000B427E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2B7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Венцислав Попов</w:t>
      </w:r>
      <w:r w:rsidRPr="002B737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, </w:t>
      </w: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2B73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2B737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B427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Default="000B427E" w:rsidP="000B42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 поради изчерпване на дневния ред, закривам заседанието на Постоянната комисия „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B427E" w:rsidRDefault="000B427E" w:rsidP="000B42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427E" w:rsidRDefault="000B427E" w:rsidP="000B427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B427E" w:rsidRPr="0033535E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:………/п/…………</w:t>
      </w: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………/п/………….</w:t>
      </w:r>
    </w:p>
    <w:p w:rsidR="000B427E" w:rsidRPr="0033535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0B427E" w:rsidRPr="0033535E" w:rsidRDefault="000B427E" w:rsidP="000B42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Default="000B427E" w:rsidP="000B427E"/>
    <w:p w:rsidR="000B427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427E" w:rsidRDefault="000B427E" w:rsidP="000B427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27E" w:rsidRPr="00A5204C" w:rsidRDefault="000B427E" w:rsidP="000B42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</w:pPr>
    </w:p>
    <w:p w:rsidR="000B427E" w:rsidRDefault="000B427E" w:rsidP="000B427E"/>
    <w:p w:rsidR="0031658E" w:rsidRDefault="0031658E"/>
    <w:sectPr w:rsidR="003165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D0D"/>
    <w:rsid w:val="000B427E"/>
    <w:rsid w:val="00314972"/>
    <w:rsid w:val="0031658E"/>
    <w:rsid w:val="007A1D0D"/>
    <w:rsid w:val="00C64AC3"/>
    <w:rsid w:val="00CF17D5"/>
    <w:rsid w:val="00FE7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ADCD6"/>
  <w15:chartTrackingRefBased/>
  <w15:docId w15:val="{D07516AF-AE06-4E6B-A989-FAF1D6AF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427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6</cp:revision>
  <dcterms:created xsi:type="dcterms:W3CDTF">2024-06-17T08:09:00Z</dcterms:created>
  <dcterms:modified xsi:type="dcterms:W3CDTF">2024-06-20T12:49:00Z</dcterms:modified>
</cp:coreProperties>
</file>